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56F47" w14:textId="77777777" w:rsidR="003C3E73" w:rsidRDefault="003C3E73" w:rsidP="003C3E73">
      <w:pPr>
        <w:rPr>
          <w:szCs w:val="24"/>
        </w:rPr>
      </w:pPr>
    </w:p>
    <w:p w14:paraId="7C249A21" w14:textId="77777777" w:rsidR="0070544A" w:rsidRPr="0070544A" w:rsidRDefault="0070544A" w:rsidP="0070544A">
      <w:pPr>
        <w:jc w:val="center"/>
        <w:textAlignment w:val="baseline"/>
        <w:rPr>
          <w:color w:val="000000"/>
          <w:szCs w:val="27"/>
        </w:rPr>
      </w:pPr>
      <w:r w:rsidRPr="0070544A">
        <w:rPr>
          <w:color w:val="000000"/>
          <w:szCs w:val="27"/>
          <w:u w:val="single"/>
          <w:bdr w:val="none" w:sz="0" w:space="0" w:color="auto" w:frame="1"/>
        </w:rPr>
        <w:t>FINDING OF EMERGENCY</w:t>
      </w:r>
    </w:p>
    <w:p w14:paraId="2339EB9C" w14:textId="77777777" w:rsidR="0070544A" w:rsidRPr="0070544A" w:rsidRDefault="0070544A" w:rsidP="0070544A">
      <w:pPr>
        <w:textAlignment w:val="baseline"/>
        <w:rPr>
          <w:color w:val="000000"/>
          <w:szCs w:val="27"/>
        </w:rPr>
      </w:pPr>
      <w:r w:rsidRPr="0070544A">
        <w:rPr>
          <w:color w:val="000000"/>
          <w:szCs w:val="27"/>
          <w:bdr w:val="none" w:sz="0" w:space="0" w:color="auto" w:frame="1"/>
        </w:rPr>
        <w:t> </w:t>
      </w:r>
    </w:p>
    <w:p w14:paraId="001090D3" w14:textId="77777777" w:rsidR="0070544A" w:rsidRPr="0070544A" w:rsidRDefault="0070544A" w:rsidP="0070544A">
      <w:pPr>
        <w:textAlignment w:val="baseline"/>
        <w:rPr>
          <w:color w:val="000000"/>
          <w:szCs w:val="27"/>
        </w:rPr>
      </w:pPr>
      <w:r w:rsidRPr="0070544A">
        <w:rPr>
          <w:color w:val="000000"/>
          <w:szCs w:val="27"/>
          <w:bdr w:val="none" w:sz="0" w:space="0" w:color="auto" w:frame="1"/>
        </w:rPr>
        <w:t>The Marijuana Control Board finds that an emergency exists and that the attached emergency regulations are necessary for the immediate preservation of the public peace, safety, and general welfare. The facts constituting the emergency include the following: </w:t>
      </w:r>
    </w:p>
    <w:p w14:paraId="16909744" w14:textId="77777777" w:rsidR="0070544A" w:rsidRPr="0070544A" w:rsidRDefault="0070544A" w:rsidP="0070544A">
      <w:pPr>
        <w:textAlignment w:val="baseline"/>
        <w:rPr>
          <w:rFonts w:cs="Segoe UI"/>
          <w:color w:val="201F1E"/>
          <w:szCs w:val="23"/>
        </w:rPr>
      </w:pPr>
      <w:r w:rsidRPr="0070544A">
        <w:rPr>
          <w:rFonts w:cs="Segoe UI"/>
          <w:color w:val="000000"/>
          <w:szCs w:val="24"/>
          <w:bdr w:val="none" w:sz="0" w:space="0" w:color="auto" w:frame="1"/>
        </w:rPr>
        <w:br/>
      </w:r>
    </w:p>
    <w:p w14:paraId="4407D06A" w14:textId="5577A92B" w:rsidR="0070544A" w:rsidRPr="0070544A" w:rsidRDefault="0070544A" w:rsidP="0070544A">
      <w:pPr>
        <w:textAlignment w:val="baseline"/>
        <w:rPr>
          <w:rFonts w:cs="Segoe UI"/>
          <w:color w:val="201F1E"/>
          <w:szCs w:val="23"/>
        </w:rPr>
      </w:pPr>
      <w:r w:rsidRPr="0070544A">
        <w:rPr>
          <w:rFonts w:cs="Segoe UI"/>
          <w:color w:val="000000"/>
          <w:szCs w:val="24"/>
        </w:rPr>
        <w:t xml:space="preserve">On April 17, 2020, the Marijuana Control Board issued emergency regulations to permit marijuana or marijuana products to be transported unaccompanied on commercial air and marine carriers as long as an agent or employee of a licensee who holds a marijuana handler permit delivered the marijuana or marijuana product to and picked up the marijuana or marijuana product from the carrier. While the intent of this measure was to limit the need for individuals to enter into small communities </w:t>
      </w:r>
      <w:r>
        <w:rPr>
          <w:rFonts w:cs="Segoe UI"/>
          <w:color w:val="000000"/>
          <w:szCs w:val="24"/>
        </w:rPr>
        <w:t xml:space="preserve">off of established road systems </w:t>
      </w:r>
      <w:r w:rsidRPr="0070544A">
        <w:rPr>
          <w:rFonts w:cs="Segoe UI"/>
          <w:color w:val="000000"/>
          <w:szCs w:val="24"/>
        </w:rPr>
        <w:t>and potentially prevent the spread of Covid19, the emergency regulations conflict with and are preempted by federal law applicable to commercial air and marine carriers and are therefore invalid.  </w:t>
      </w:r>
      <w:r w:rsidRPr="0070544A">
        <w:rPr>
          <w:rFonts w:cs="Segoe UI"/>
          <w:color w:val="000000"/>
          <w:szCs w:val="24"/>
          <w:bdr w:val="none" w:sz="0" w:space="0" w:color="auto" w:frame="1"/>
        </w:rPr>
        <w:t>A repeal is necessary for the immediate preservation of public peace, safety, and the general welfare.</w:t>
      </w:r>
    </w:p>
    <w:p w14:paraId="7AD3494A" w14:textId="77777777" w:rsidR="0070544A" w:rsidRPr="0070544A" w:rsidRDefault="0070544A" w:rsidP="0070544A">
      <w:pPr>
        <w:textAlignment w:val="baseline"/>
        <w:rPr>
          <w:rFonts w:cs="Segoe UI"/>
          <w:color w:val="201F1E"/>
          <w:szCs w:val="23"/>
        </w:rPr>
      </w:pPr>
      <w:r w:rsidRPr="0070544A">
        <w:rPr>
          <w:rFonts w:cs="Segoe UI"/>
          <w:color w:val="000000"/>
          <w:szCs w:val="24"/>
          <w:bdr w:val="none" w:sz="0" w:space="0" w:color="auto" w:frame="1"/>
        </w:rPr>
        <w:br/>
      </w:r>
    </w:p>
    <w:p w14:paraId="16AFA142" w14:textId="77777777" w:rsidR="0070544A" w:rsidRPr="0070544A" w:rsidRDefault="0070544A" w:rsidP="0070544A">
      <w:pPr>
        <w:textAlignment w:val="baseline"/>
        <w:rPr>
          <w:color w:val="000000"/>
          <w:szCs w:val="27"/>
        </w:rPr>
      </w:pPr>
      <w:r w:rsidRPr="0070544A">
        <w:rPr>
          <w:color w:val="000000"/>
          <w:szCs w:val="27"/>
          <w:bdr w:val="none" w:sz="0" w:space="0" w:color="auto" w:frame="1"/>
        </w:rPr>
        <w:t>THEREFORE: The Marijuana Control Board finds it is in the best interest of the state to amend 3 AAC 306.750(a) and to repeal 3 AAC 306.750(h).</w:t>
      </w:r>
    </w:p>
    <w:p w14:paraId="43B414C8" w14:textId="77777777" w:rsidR="00A210D3" w:rsidRPr="0070544A" w:rsidRDefault="00A210D3" w:rsidP="00016C9C">
      <w:pPr>
        <w:rPr>
          <w:szCs w:val="24"/>
          <w:u w:val="single"/>
        </w:rPr>
      </w:pPr>
    </w:p>
    <w:p w14:paraId="5D4F48CE" w14:textId="77777777" w:rsidR="00A210D3" w:rsidRPr="0070544A" w:rsidRDefault="00A210D3" w:rsidP="003C3E73">
      <w:pPr>
        <w:jc w:val="center"/>
        <w:rPr>
          <w:szCs w:val="24"/>
          <w:u w:val="single"/>
        </w:rPr>
      </w:pPr>
    </w:p>
    <w:p w14:paraId="7DCDFB57" w14:textId="77777777" w:rsidR="00A210D3" w:rsidRDefault="00A210D3" w:rsidP="003C3E73">
      <w:pPr>
        <w:jc w:val="center"/>
        <w:rPr>
          <w:szCs w:val="24"/>
          <w:u w:val="single"/>
        </w:rPr>
      </w:pPr>
    </w:p>
    <w:p w14:paraId="6DACFE34" w14:textId="77777777" w:rsidR="00A210D3" w:rsidRDefault="00A210D3" w:rsidP="003C3E73">
      <w:pPr>
        <w:jc w:val="center"/>
        <w:rPr>
          <w:szCs w:val="24"/>
          <w:u w:val="single"/>
        </w:rPr>
      </w:pPr>
    </w:p>
    <w:p w14:paraId="5D36819B" w14:textId="77777777" w:rsidR="00A210D3" w:rsidRDefault="00A210D3" w:rsidP="003C3E73">
      <w:pPr>
        <w:jc w:val="center"/>
        <w:rPr>
          <w:szCs w:val="24"/>
          <w:u w:val="single"/>
        </w:rPr>
      </w:pPr>
    </w:p>
    <w:p w14:paraId="00E8910E" w14:textId="77777777" w:rsidR="00A210D3" w:rsidRDefault="00A210D3" w:rsidP="003C3E73">
      <w:pPr>
        <w:jc w:val="center"/>
        <w:rPr>
          <w:szCs w:val="24"/>
          <w:u w:val="single"/>
        </w:rPr>
      </w:pPr>
    </w:p>
    <w:p w14:paraId="39C7C29E" w14:textId="77777777" w:rsidR="00A210D3" w:rsidRDefault="00A210D3" w:rsidP="003C3E73">
      <w:pPr>
        <w:jc w:val="center"/>
        <w:rPr>
          <w:szCs w:val="24"/>
          <w:u w:val="single"/>
        </w:rPr>
      </w:pPr>
    </w:p>
    <w:p w14:paraId="31282A47" w14:textId="75117523" w:rsidR="003C3E73" w:rsidRPr="00B0299F" w:rsidRDefault="003C3E73" w:rsidP="003C3E73">
      <w:pPr>
        <w:jc w:val="center"/>
        <w:rPr>
          <w:szCs w:val="24"/>
        </w:rPr>
      </w:pPr>
      <w:r w:rsidRPr="00B0299F">
        <w:rPr>
          <w:szCs w:val="24"/>
          <w:u w:val="single"/>
        </w:rPr>
        <w:t>ORDER CERTIFYING ADOPTION</w:t>
      </w:r>
    </w:p>
    <w:p w14:paraId="6CEABB0F" w14:textId="77777777" w:rsidR="003C3E73" w:rsidRPr="00B0299F" w:rsidRDefault="003C3E73" w:rsidP="003C3E73">
      <w:pPr>
        <w:rPr>
          <w:szCs w:val="24"/>
        </w:rPr>
      </w:pPr>
    </w:p>
    <w:p w14:paraId="0417236B" w14:textId="55EAC810" w:rsidR="003C3E73" w:rsidRPr="00B0299F" w:rsidRDefault="003C3E73" w:rsidP="003C3E73">
      <w:pPr>
        <w:rPr>
          <w:szCs w:val="24"/>
        </w:rPr>
      </w:pPr>
      <w:r w:rsidRPr="00B0299F">
        <w:rPr>
          <w:szCs w:val="24"/>
        </w:rPr>
        <w:t xml:space="preserve">I certify that the </w:t>
      </w:r>
      <w:r w:rsidR="00C7355B">
        <w:rPr>
          <w:szCs w:val="24"/>
        </w:rPr>
        <w:t xml:space="preserve">Marijuana Control </w:t>
      </w:r>
      <w:r w:rsidRPr="00B0299F">
        <w:rPr>
          <w:szCs w:val="24"/>
        </w:rPr>
        <w:t xml:space="preserve"> under the authority of AS</w:t>
      </w:r>
      <w:r>
        <w:rPr>
          <w:szCs w:val="24"/>
        </w:rPr>
        <w:t> </w:t>
      </w:r>
      <w:r w:rsidR="00C91866">
        <w:rPr>
          <w:szCs w:val="24"/>
        </w:rPr>
        <w:t>17.38.121</w:t>
      </w:r>
      <w:r w:rsidRPr="00B0299F">
        <w:rPr>
          <w:szCs w:val="24"/>
        </w:rPr>
        <w:t xml:space="preserve">, adopted at its </w:t>
      </w:r>
      <w:r w:rsidR="00906AEE">
        <w:rPr>
          <w:szCs w:val="24"/>
        </w:rPr>
        <w:t>May</w:t>
      </w:r>
      <w:r w:rsidR="00130A4D">
        <w:rPr>
          <w:szCs w:val="24"/>
        </w:rPr>
        <w:t>___</w:t>
      </w:r>
      <w:r w:rsidR="00DF503B">
        <w:rPr>
          <w:szCs w:val="24"/>
        </w:rPr>
        <w:t xml:space="preserve">, 2020 </w:t>
      </w:r>
      <w:r w:rsidRPr="00B0299F">
        <w:rPr>
          <w:szCs w:val="24"/>
        </w:rPr>
        <w:t>meeting the attached</w:t>
      </w:r>
      <w:r w:rsidR="00820AAA">
        <w:rPr>
          <w:szCs w:val="24"/>
        </w:rPr>
        <w:t xml:space="preserve"> two </w:t>
      </w:r>
      <w:r w:rsidRPr="00B0299F">
        <w:rPr>
          <w:szCs w:val="24"/>
        </w:rPr>
        <w:t xml:space="preserve">pages of regulation changes as </w:t>
      </w:r>
      <w:r>
        <w:rPr>
          <w:szCs w:val="24"/>
        </w:rPr>
        <w:t xml:space="preserve">an </w:t>
      </w:r>
      <w:r w:rsidRPr="00B0299F">
        <w:rPr>
          <w:szCs w:val="24"/>
        </w:rPr>
        <w:t>emerg</w:t>
      </w:r>
      <w:r w:rsidR="003D70D5">
        <w:rPr>
          <w:szCs w:val="24"/>
        </w:rPr>
        <w:t xml:space="preserve">ency regulation to take effect </w:t>
      </w:r>
      <w:r w:rsidRPr="00B0299F">
        <w:rPr>
          <w:szCs w:val="24"/>
        </w:rPr>
        <w:t>immediately upon fil</w:t>
      </w:r>
      <w:r w:rsidR="003D70D5">
        <w:rPr>
          <w:szCs w:val="24"/>
        </w:rPr>
        <w:t xml:space="preserve">ing by the lieutenant governor </w:t>
      </w:r>
      <w:r w:rsidRPr="00B0299F">
        <w:rPr>
          <w:szCs w:val="24"/>
        </w:rPr>
        <w:t>as provided in AS 44.62.180(3).</w:t>
      </w:r>
    </w:p>
    <w:p w14:paraId="06B661D1" w14:textId="77777777" w:rsidR="003C3E73" w:rsidRPr="00B0299F" w:rsidRDefault="003C3E73" w:rsidP="003C3E73">
      <w:pPr>
        <w:rPr>
          <w:szCs w:val="24"/>
        </w:rPr>
      </w:pPr>
    </w:p>
    <w:p w14:paraId="1DD34D45" w14:textId="142E6A01" w:rsidR="003C3E73" w:rsidRPr="00B0299F" w:rsidRDefault="003C3E73" w:rsidP="003C3E73">
      <w:pPr>
        <w:rPr>
          <w:szCs w:val="24"/>
        </w:rPr>
      </w:pPr>
      <w:r w:rsidRPr="00B0299F">
        <w:rPr>
          <w:szCs w:val="24"/>
        </w:rPr>
        <w:t>This action is not expected to requ</w:t>
      </w:r>
      <w:r w:rsidR="00AF082E">
        <w:rPr>
          <w:szCs w:val="24"/>
        </w:rPr>
        <w:t>ire an increased appropriation.</w:t>
      </w:r>
    </w:p>
    <w:p w14:paraId="4E480856" w14:textId="77777777" w:rsidR="003C3E73" w:rsidRPr="00B0299F" w:rsidRDefault="003C3E73" w:rsidP="003C3E73">
      <w:pPr>
        <w:rPr>
          <w:szCs w:val="24"/>
        </w:rPr>
      </w:pPr>
    </w:p>
    <w:p w14:paraId="3C74B4E4" w14:textId="77777777" w:rsidR="003C3E73" w:rsidRPr="00B0299F" w:rsidRDefault="003C3E73" w:rsidP="003C3E73">
      <w:pPr>
        <w:tabs>
          <w:tab w:val="left" w:pos="720"/>
          <w:tab w:val="left" w:pos="3618"/>
        </w:tabs>
        <w:rPr>
          <w:szCs w:val="24"/>
          <w:u w:val="single"/>
        </w:rPr>
      </w:pPr>
      <w:r>
        <w:rPr>
          <w:szCs w:val="24"/>
        </w:rPr>
        <w:t>Date</w:t>
      </w:r>
      <w:r w:rsidRPr="00B0299F">
        <w:rPr>
          <w:szCs w:val="24"/>
        </w:rPr>
        <w:t>:</w:t>
      </w:r>
      <w:r w:rsidRPr="00B0299F">
        <w:rPr>
          <w:szCs w:val="24"/>
        </w:rPr>
        <w:tab/>
      </w:r>
      <w:r w:rsidRPr="00B0299F">
        <w:rPr>
          <w:szCs w:val="24"/>
          <w:u w:val="single"/>
        </w:rPr>
        <w:tab/>
      </w:r>
    </w:p>
    <w:p w14:paraId="644C6D03" w14:textId="77777777" w:rsidR="003C3E73" w:rsidRPr="00B0299F" w:rsidRDefault="003C3E73" w:rsidP="003C3E73">
      <w:pPr>
        <w:rPr>
          <w:szCs w:val="24"/>
        </w:rPr>
      </w:pPr>
    </w:p>
    <w:p w14:paraId="62FEF24A" w14:textId="38467624" w:rsidR="003C3E73" w:rsidRPr="00B0299F" w:rsidRDefault="003C3E73" w:rsidP="003C3E73">
      <w:pPr>
        <w:tabs>
          <w:tab w:val="left" w:pos="5760"/>
          <w:tab w:val="left" w:pos="9180"/>
        </w:tabs>
        <w:ind w:left="4320"/>
        <w:rPr>
          <w:szCs w:val="24"/>
        </w:rPr>
      </w:pPr>
      <w:r w:rsidRPr="00B0299F">
        <w:rPr>
          <w:szCs w:val="24"/>
          <w:u w:val="single"/>
        </w:rPr>
        <w:tab/>
      </w:r>
      <w:r w:rsidRPr="00B0299F">
        <w:rPr>
          <w:szCs w:val="24"/>
          <w:u w:val="single"/>
        </w:rPr>
        <w:tab/>
      </w:r>
    </w:p>
    <w:p w14:paraId="69A1F7CB" w14:textId="627A517A" w:rsidR="003C3E73" w:rsidRPr="00B0299F" w:rsidRDefault="003C3E73" w:rsidP="003C3E73">
      <w:pPr>
        <w:tabs>
          <w:tab w:val="left" w:pos="4320"/>
        </w:tabs>
        <w:rPr>
          <w:szCs w:val="24"/>
        </w:rPr>
      </w:pPr>
      <w:r w:rsidRPr="00B0299F">
        <w:rPr>
          <w:szCs w:val="24"/>
        </w:rPr>
        <w:tab/>
      </w:r>
      <w:r w:rsidR="001D3349">
        <w:rPr>
          <w:szCs w:val="24"/>
        </w:rPr>
        <w:t xml:space="preserve">Glen Klinkhart, Interim Director </w:t>
      </w:r>
    </w:p>
    <w:p w14:paraId="05AC0AB4" w14:textId="77777777" w:rsidR="003C3E73" w:rsidRPr="00B0299F" w:rsidRDefault="003C3E73" w:rsidP="003C3E73">
      <w:pPr>
        <w:rPr>
          <w:szCs w:val="24"/>
        </w:rPr>
      </w:pPr>
    </w:p>
    <w:p w14:paraId="34235AB5" w14:textId="6AA1B866" w:rsidR="003C3E73" w:rsidRDefault="003C3E73" w:rsidP="003C3E73">
      <w:pPr>
        <w:tabs>
          <w:tab w:val="left" w:pos="9180"/>
        </w:tabs>
        <w:rPr>
          <w:szCs w:val="24"/>
        </w:rPr>
      </w:pPr>
    </w:p>
    <w:p w14:paraId="592C22D4" w14:textId="0D410FF0" w:rsidR="0070544A" w:rsidRDefault="0070544A" w:rsidP="003C3E73">
      <w:pPr>
        <w:tabs>
          <w:tab w:val="left" w:pos="9180"/>
        </w:tabs>
        <w:rPr>
          <w:szCs w:val="24"/>
        </w:rPr>
      </w:pPr>
    </w:p>
    <w:p w14:paraId="140D1367" w14:textId="54AE0625" w:rsidR="0070544A" w:rsidRDefault="0070544A" w:rsidP="003C3E73">
      <w:pPr>
        <w:tabs>
          <w:tab w:val="left" w:pos="9180"/>
        </w:tabs>
        <w:rPr>
          <w:szCs w:val="24"/>
        </w:rPr>
      </w:pPr>
    </w:p>
    <w:p w14:paraId="332EAE55" w14:textId="20E2B425" w:rsidR="0070544A" w:rsidRDefault="0070544A" w:rsidP="003C3E73">
      <w:pPr>
        <w:tabs>
          <w:tab w:val="left" w:pos="9180"/>
        </w:tabs>
        <w:rPr>
          <w:szCs w:val="24"/>
        </w:rPr>
      </w:pPr>
    </w:p>
    <w:p w14:paraId="3425AAEF" w14:textId="77777777" w:rsidR="0070544A" w:rsidRPr="00B0299F" w:rsidRDefault="0070544A" w:rsidP="003C3E73">
      <w:pPr>
        <w:tabs>
          <w:tab w:val="left" w:pos="9180"/>
        </w:tabs>
        <w:rPr>
          <w:szCs w:val="24"/>
        </w:rPr>
      </w:pPr>
    </w:p>
    <w:p w14:paraId="4B5B97E3" w14:textId="77777777" w:rsidR="003C3E73" w:rsidRPr="00B0299F" w:rsidRDefault="003C3E73" w:rsidP="003C3E73">
      <w:pPr>
        <w:jc w:val="center"/>
        <w:rPr>
          <w:szCs w:val="24"/>
        </w:rPr>
      </w:pPr>
      <w:r w:rsidRPr="00B0299F">
        <w:rPr>
          <w:szCs w:val="24"/>
        </w:rPr>
        <w:lastRenderedPageBreak/>
        <w:t>FILING CERTIFICATION</w:t>
      </w:r>
    </w:p>
    <w:p w14:paraId="13DEB9E8" w14:textId="77777777" w:rsidR="003C3E73" w:rsidRPr="00B0299F" w:rsidRDefault="003C3E73" w:rsidP="003C3E73">
      <w:pPr>
        <w:rPr>
          <w:szCs w:val="24"/>
        </w:rPr>
      </w:pPr>
    </w:p>
    <w:p w14:paraId="628EB5F9" w14:textId="778590CC" w:rsidR="003C3E73" w:rsidRPr="00B0299F" w:rsidRDefault="003C3E73" w:rsidP="003C3E73">
      <w:pPr>
        <w:spacing w:line="360" w:lineRule="auto"/>
        <w:rPr>
          <w:szCs w:val="24"/>
        </w:rPr>
      </w:pPr>
      <w:r w:rsidRPr="00B0299F">
        <w:rPr>
          <w:szCs w:val="24"/>
        </w:rPr>
        <w:t xml:space="preserve">I, </w:t>
      </w:r>
      <w:r w:rsidR="00CF4C8B" w:rsidRPr="00CF4C8B">
        <w:rPr>
          <w:szCs w:val="24"/>
        </w:rPr>
        <w:t xml:space="preserve">Kevin Meyer, </w:t>
      </w:r>
      <w:r w:rsidRPr="00CF4C8B">
        <w:rPr>
          <w:szCs w:val="24"/>
        </w:rPr>
        <w:t>Lieutenant</w:t>
      </w:r>
      <w:r w:rsidRPr="00B0299F">
        <w:rPr>
          <w:szCs w:val="24"/>
        </w:rPr>
        <w:t xml:space="preserve"> Governor for the State of Alaska, certify that on ________________, 20____, at _________.m., I filed the attached </w:t>
      </w:r>
      <w:r>
        <w:rPr>
          <w:szCs w:val="24"/>
        </w:rPr>
        <w:t>regulation</w:t>
      </w:r>
      <w:r w:rsidRPr="00B0299F">
        <w:rPr>
          <w:szCs w:val="24"/>
        </w:rPr>
        <w:t xml:space="preserve"> according to the provisions of AS 44.62.</w:t>
      </w:r>
    </w:p>
    <w:p w14:paraId="17E7F03E" w14:textId="77777777" w:rsidR="003C3E73" w:rsidRPr="00B0299F" w:rsidRDefault="003C3E73" w:rsidP="003C3E73">
      <w:pPr>
        <w:rPr>
          <w:szCs w:val="24"/>
        </w:rPr>
      </w:pPr>
    </w:p>
    <w:p w14:paraId="37F84BBF" w14:textId="6A3E8536" w:rsidR="003C3E73" w:rsidRPr="00B0299F" w:rsidRDefault="003C3E73" w:rsidP="003C3E73">
      <w:pPr>
        <w:tabs>
          <w:tab w:val="left" w:pos="6480"/>
          <w:tab w:val="left" w:pos="9180"/>
        </w:tabs>
        <w:ind w:left="4320"/>
        <w:rPr>
          <w:szCs w:val="24"/>
        </w:rPr>
      </w:pPr>
      <w:r w:rsidRPr="00B0299F">
        <w:rPr>
          <w:szCs w:val="24"/>
          <w:u w:val="single"/>
        </w:rPr>
        <w:tab/>
      </w:r>
      <w:r w:rsidRPr="00B0299F">
        <w:rPr>
          <w:szCs w:val="24"/>
          <w:u w:val="single"/>
        </w:rPr>
        <w:tab/>
      </w:r>
    </w:p>
    <w:p w14:paraId="4B7EB454" w14:textId="77777777" w:rsidR="003C3E73" w:rsidRPr="00B0299F" w:rsidRDefault="003C3E73" w:rsidP="003C3E73">
      <w:pPr>
        <w:tabs>
          <w:tab w:val="left" w:pos="4320"/>
        </w:tabs>
        <w:rPr>
          <w:szCs w:val="24"/>
        </w:rPr>
      </w:pPr>
      <w:r w:rsidRPr="00B0299F">
        <w:rPr>
          <w:szCs w:val="24"/>
        </w:rPr>
        <w:tab/>
        <w:t>Lieutenant Governor</w:t>
      </w:r>
    </w:p>
    <w:p w14:paraId="56D8E177" w14:textId="77777777" w:rsidR="003C3E73" w:rsidRPr="00B0299F" w:rsidRDefault="003C3E73" w:rsidP="003C3E73">
      <w:pPr>
        <w:rPr>
          <w:szCs w:val="24"/>
        </w:rPr>
      </w:pPr>
    </w:p>
    <w:p w14:paraId="594E8219" w14:textId="77777777" w:rsidR="003C3E73" w:rsidRPr="00B0299F" w:rsidRDefault="003C3E73" w:rsidP="003C3E73">
      <w:pPr>
        <w:rPr>
          <w:szCs w:val="24"/>
        </w:rPr>
      </w:pPr>
      <w:r w:rsidRPr="00B0299F">
        <w:rPr>
          <w:szCs w:val="24"/>
        </w:rPr>
        <w:t>Effective:</w:t>
      </w:r>
      <w:r w:rsidRPr="00B0299F">
        <w:rPr>
          <w:szCs w:val="24"/>
        </w:rPr>
        <w:tab/>
        <w:t>_______________.</w:t>
      </w:r>
    </w:p>
    <w:p w14:paraId="33E1DA31" w14:textId="77777777" w:rsidR="003C3E73" w:rsidRPr="00B0299F" w:rsidRDefault="003C3E73" w:rsidP="003C3E73">
      <w:pPr>
        <w:rPr>
          <w:szCs w:val="24"/>
        </w:rPr>
      </w:pPr>
    </w:p>
    <w:p w14:paraId="7A7C4CDC" w14:textId="77777777" w:rsidR="003C3E73" w:rsidRPr="00B0299F" w:rsidRDefault="003C3E73" w:rsidP="003C3E73">
      <w:pPr>
        <w:rPr>
          <w:szCs w:val="24"/>
        </w:rPr>
      </w:pPr>
      <w:r w:rsidRPr="00B0299F">
        <w:rPr>
          <w:szCs w:val="24"/>
        </w:rPr>
        <w:t>Register:</w:t>
      </w:r>
      <w:r w:rsidRPr="00B0299F">
        <w:rPr>
          <w:szCs w:val="24"/>
        </w:rPr>
        <w:tab/>
        <w:t>_______________.</w:t>
      </w:r>
    </w:p>
    <w:p w14:paraId="0D9D8392" w14:textId="77777777" w:rsidR="003C3E73" w:rsidRDefault="003C3E73" w:rsidP="003C3E73">
      <w:pPr>
        <w:rPr>
          <w:szCs w:val="24"/>
        </w:rPr>
      </w:pPr>
    </w:p>
    <w:sectPr w:rsidR="003C3E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6A4E78" w14:textId="77777777" w:rsidR="00E93795" w:rsidRDefault="00E93795" w:rsidP="00A9452C">
      <w:r>
        <w:separator/>
      </w:r>
    </w:p>
  </w:endnote>
  <w:endnote w:type="continuationSeparator" w:id="0">
    <w:p w14:paraId="6ED09DEA" w14:textId="77777777" w:rsidR="00E93795" w:rsidRDefault="00E93795" w:rsidP="00A94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6491E" w14:textId="77777777" w:rsidR="00E93795" w:rsidRDefault="00E93795" w:rsidP="00A9452C">
      <w:r>
        <w:separator/>
      </w:r>
    </w:p>
  </w:footnote>
  <w:footnote w:type="continuationSeparator" w:id="0">
    <w:p w14:paraId="790677D8" w14:textId="77777777" w:rsidR="00E93795" w:rsidRDefault="00E93795" w:rsidP="00A94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D765F"/>
    <w:multiLevelType w:val="hybridMultilevel"/>
    <w:tmpl w:val="2758C88E"/>
    <w:lvl w:ilvl="0" w:tplc="435A39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E73"/>
    <w:rsid w:val="00014516"/>
    <w:rsid w:val="00016C9C"/>
    <w:rsid w:val="000302C3"/>
    <w:rsid w:val="00046FB8"/>
    <w:rsid w:val="00047AD2"/>
    <w:rsid w:val="000A620C"/>
    <w:rsid w:val="000C0B4A"/>
    <w:rsid w:val="00104AE4"/>
    <w:rsid w:val="00112F06"/>
    <w:rsid w:val="00130A4D"/>
    <w:rsid w:val="00137623"/>
    <w:rsid w:val="001B30DD"/>
    <w:rsid w:val="001B3422"/>
    <w:rsid w:val="001B7714"/>
    <w:rsid w:val="001D3349"/>
    <w:rsid w:val="00207182"/>
    <w:rsid w:val="00224382"/>
    <w:rsid w:val="00232916"/>
    <w:rsid w:val="00255F2E"/>
    <w:rsid w:val="002607B9"/>
    <w:rsid w:val="002A26D1"/>
    <w:rsid w:val="003231A7"/>
    <w:rsid w:val="00330275"/>
    <w:rsid w:val="00333E57"/>
    <w:rsid w:val="00367BBE"/>
    <w:rsid w:val="00390571"/>
    <w:rsid w:val="003A1690"/>
    <w:rsid w:val="003A7E61"/>
    <w:rsid w:val="003C3E73"/>
    <w:rsid w:val="003D70D5"/>
    <w:rsid w:val="003E2280"/>
    <w:rsid w:val="004051F3"/>
    <w:rsid w:val="00436C1E"/>
    <w:rsid w:val="00476DF5"/>
    <w:rsid w:val="004846E7"/>
    <w:rsid w:val="004916DD"/>
    <w:rsid w:val="00515D70"/>
    <w:rsid w:val="00542412"/>
    <w:rsid w:val="0055604C"/>
    <w:rsid w:val="0057385C"/>
    <w:rsid w:val="00591EF9"/>
    <w:rsid w:val="005B4226"/>
    <w:rsid w:val="005D7BD4"/>
    <w:rsid w:val="005E6DF7"/>
    <w:rsid w:val="00613020"/>
    <w:rsid w:val="00621F79"/>
    <w:rsid w:val="00626B07"/>
    <w:rsid w:val="00636E10"/>
    <w:rsid w:val="00645EA2"/>
    <w:rsid w:val="006A69FD"/>
    <w:rsid w:val="006B068D"/>
    <w:rsid w:val="0070544A"/>
    <w:rsid w:val="00705E57"/>
    <w:rsid w:val="00725627"/>
    <w:rsid w:val="00730196"/>
    <w:rsid w:val="0074182E"/>
    <w:rsid w:val="007C199E"/>
    <w:rsid w:val="007D1DC2"/>
    <w:rsid w:val="00820AAA"/>
    <w:rsid w:val="00844905"/>
    <w:rsid w:val="00873849"/>
    <w:rsid w:val="00882E6E"/>
    <w:rsid w:val="008C4BDA"/>
    <w:rsid w:val="009018DD"/>
    <w:rsid w:val="00906AEE"/>
    <w:rsid w:val="00914877"/>
    <w:rsid w:val="009320C4"/>
    <w:rsid w:val="00950755"/>
    <w:rsid w:val="00951CA7"/>
    <w:rsid w:val="00956B6B"/>
    <w:rsid w:val="009A27DB"/>
    <w:rsid w:val="009C2D9F"/>
    <w:rsid w:val="009D6428"/>
    <w:rsid w:val="009F37DB"/>
    <w:rsid w:val="00A05892"/>
    <w:rsid w:val="00A17B00"/>
    <w:rsid w:val="00A210D3"/>
    <w:rsid w:val="00A368C3"/>
    <w:rsid w:val="00A61BA6"/>
    <w:rsid w:val="00A66CDD"/>
    <w:rsid w:val="00A7008C"/>
    <w:rsid w:val="00A925BD"/>
    <w:rsid w:val="00A9452C"/>
    <w:rsid w:val="00AA4D8D"/>
    <w:rsid w:val="00AB3649"/>
    <w:rsid w:val="00AC0CEF"/>
    <w:rsid w:val="00AF082E"/>
    <w:rsid w:val="00B11665"/>
    <w:rsid w:val="00B22872"/>
    <w:rsid w:val="00B317F7"/>
    <w:rsid w:val="00B40022"/>
    <w:rsid w:val="00B47C3D"/>
    <w:rsid w:val="00B7757F"/>
    <w:rsid w:val="00B80796"/>
    <w:rsid w:val="00B923E3"/>
    <w:rsid w:val="00B92879"/>
    <w:rsid w:val="00BC6460"/>
    <w:rsid w:val="00BE0C5A"/>
    <w:rsid w:val="00BF4A4B"/>
    <w:rsid w:val="00C053F5"/>
    <w:rsid w:val="00C17630"/>
    <w:rsid w:val="00C2527A"/>
    <w:rsid w:val="00C27308"/>
    <w:rsid w:val="00C34C35"/>
    <w:rsid w:val="00C634E3"/>
    <w:rsid w:val="00C7355B"/>
    <w:rsid w:val="00C91866"/>
    <w:rsid w:val="00CC5157"/>
    <w:rsid w:val="00CF4C8B"/>
    <w:rsid w:val="00D12AAF"/>
    <w:rsid w:val="00D45D71"/>
    <w:rsid w:val="00D526EB"/>
    <w:rsid w:val="00D56C1A"/>
    <w:rsid w:val="00D87792"/>
    <w:rsid w:val="00DA3F59"/>
    <w:rsid w:val="00DF503B"/>
    <w:rsid w:val="00E25F59"/>
    <w:rsid w:val="00E64C84"/>
    <w:rsid w:val="00E93795"/>
    <w:rsid w:val="00EB5C27"/>
    <w:rsid w:val="00EF00CB"/>
    <w:rsid w:val="00F3280D"/>
    <w:rsid w:val="00F93C35"/>
    <w:rsid w:val="00FB33A5"/>
    <w:rsid w:val="00FD3981"/>
    <w:rsid w:val="00FD3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04B54"/>
  <w15:chartTrackingRefBased/>
  <w15:docId w15:val="{99A1B8A5-FE51-44E9-9FE9-7BC4D685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E73"/>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199E"/>
    <w:pPr>
      <w:spacing w:before="100" w:beforeAutospacing="1" w:after="100" w:afterAutospacing="1"/>
    </w:pPr>
    <w:rPr>
      <w:szCs w:val="24"/>
    </w:rPr>
  </w:style>
  <w:style w:type="character" w:styleId="CommentReference">
    <w:name w:val="annotation reference"/>
    <w:basedOn w:val="DefaultParagraphFont"/>
    <w:uiPriority w:val="99"/>
    <w:semiHidden/>
    <w:unhideWhenUsed/>
    <w:rsid w:val="00C27308"/>
    <w:rPr>
      <w:sz w:val="16"/>
      <w:szCs w:val="16"/>
    </w:rPr>
  </w:style>
  <w:style w:type="paragraph" w:styleId="CommentText">
    <w:name w:val="annotation text"/>
    <w:basedOn w:val="Normal"/>
    <w:link w:val="CommentTextChar"/>
    <w:uiPriority w:val="99"/>
    <w:unhideWhenUsed/>
    <w:rsid w:val="00C27308"/>
    <w:rPr>
      <w:sz w:val="20"/>
    </w:rPr>
  </w:style>
  <w:style w:type="character" w:customStyle="1" w:styleId="CommentTextChar">
    <w:name w:val="Comment Text Char"/>
    <w:basedOn w:val="DefaultParagraphFont"/>
    <w:link w:val="CommentText"/>
    <w:uiPriority w:val="99"/>
    <w:rsid w:val="00C273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7308"/>
    <w:rPr>
      <w:b/>
      <w:bCs/>
    </w:rPr>
  </w:style>
  <w:style w:type="character" w:customStyle="1" w:styleId="CommentSubjectChar">
    <w:name w:val="Comment Subject Char"/>
    <w:basedOn w:val="CommentTextChar"/>
    <w:link w:val="CommentSubject"/>
    <w:uiPriority w:val="99"/>
    <w:semiHidden/>
    <w:rsid w:val="00C2730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273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308"/>
    <w:rPr>
      <w:rFonts w:ascii="Segoe UI" w:eastAsia="Times New Roman" w:hAnsi="Segoe UI" w:cs="Segoe UI"/>
      <w:sz w:val="18"/>
      <w:szCs w:val="18"/>
    </w:rPr>
  </w:style>
  <w:style w:type="paragraph" w:styleId="ListParagraph">
    <w:name w:val="List Paragraph"/>
    <w:basedOn w:val="Normal"/>
    <w:uiPriority w:val="34"/>
    <w:qFormat/>
    <w:rsid w:val="00E64C84"/>
    <w:pPr>
      <w:ind w:left="720"/>
      <w:contextualSpacing/>
    </w:pPr>
  </w:style>
  <w:style w:type="paragraph" w:styleId="Header">
    <w:name w:val="header"/>
    <w:basedOn w:val="Normal"/>
    <w:link w:val="HeaderChar"/>
    <w:uiPriority w:val="99"/>
    <w:unhideWhenUsed/>
    <w:rsid w:val="00B40022"/>
    <w:pPr>
      <w:tabs>
        <w:tab w:val="center" w:pos="4680"/>
        <w:tab w:val="right" w:pos="9360"/>
      </w:tabs>
    </w:pPr>
  </w:style>
  <w:style w:type="character" w:customStyle="1" w:styleId="HeaderChar">
    <w:name w:val="Header Char"/>
    <w:basedOn w:val="DefaultParagraphFont"/>
    <w:link w:val="Header"/>
    <w:uiPriority w:val="99"/>
    <w:rsid w:val="00B4002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40022"/>
    <w:pPr>
      <w:tabs>
        <w:tab w:val="center" w:pos="4680"/>
        <w:tab w:val="right" w:pos="9360"/>
      </w:tabs>
    </w:pPr>
  </w:style>
  <w:style w:type="character" w:customStyle="1" w:styleId="FooterChar">
    <w:name w:val="Footer Char"/>
    <w:basedOn w:val="DefaultParagraphFont"/>
    <w:link w:val="Footer"/>
    <w:uiPriority w:val="99"/>
    <w:rsid w:val="00B40022"/>
    <w:rPr>
      <w:rFonts w:ascii="Times New Roman" w:eastAsia="Times New Roman" w:hAnsi="Times New Roman" w:cs="Times New Roman"/>
      <w:sz w:val="24"/>
      <w:szCs w:val="20"/>
    </w:rPr>
  </w:style>
  <w:style w:type="paragraph" w:customStyle="1" w:styleId="element">
    <w:name w:val="element"/>
    <w:basedOn w:val="Normal"/>
    <w:rsid w:val="001B30DD"/>
    <w:pPr>
      <w:spacing w:before="100" w:beforeAutospacing="1" w:after="100" w:afterAutospacing="1"/>
    </w:pPr>
    <w:rPr>
      <w:szCs w:val="24"/>
    </w:rPr>
  </w:style>
  <w:style w:type="character" w:customStyle="1" w:styleId="apple-converted-space">
    <w:name w:val="apple-converted-space"/>
    <w:basedOn w:val="DefaultParagraphFont"/>
    <w:rsid w:val="00491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416847">
      <w:bodyDiv w:val="1"/>
      <w:marLeft w:val="0"/>
      <w:marRight w:val="0"/>
      <w:marTop w:val="0"/>
      <w:marBottom w:val="0"/>
      <w:divBdr>
        <w:top w:val="none" w:sz="0" w:space="0" w:color="auto"/>
        <w:left w:val="none" w:sz="0" w:space="0" w:color="auto"/>
        <w:bottom w:val="none" w:sz="0" w:space="0" w:color="auto"/>
        <w:right w:val="none" w:sz="0" w:space="0" w:color="auto"/>
      </w:divBdr>
      <w:divsChild>
        <w:div w:id="1766222226">
          <w:marLeft w:val="0"/>
          <w:marRight w:val="0"/>
          <w:marTop w:val="0"/>
          <w:marBottom w:val="0"/>
          <w:divBdr>
            <w:top w:val="none" w:sz="0" w:space="0" w:color="auto"/>
            <w:left w:val="none" w:sz="0" w:space="0" w:color="auto"/>
            <w:bottom w:val="none" w:sz="0" w:space="0" w:color="auto"/>
            <w:right w:val="none" w:sz="0" w:space="0" w:color="auto"/>
          </w:divBdr>
        </w:div>
        <w:div w:id="913511720">
          <w:marLeft w:val="0"/>
          <w:marRight w:val="0"/>
          <w:marTop w:val="0"/>
          <w:marBottom w:val="0"/>
          <w:divBdr>
            <w:top w:val="none" w:sz="0" w:space="0" w:color="auto"/>
            <w:left w:val="none" w:sz="0" w:space="0" w:color="auto"/>
            <w:bottom w:val="none" w:sz="0" w:space="0" w:color="auto"/>
            <w:right w:val="none" w:sz="0" w:space="0" w:color="auto"/>
          </w:divBdr>
        </w:div>
      </w:divsChild>
    </w:div>
    <w:div w:id="939262373">
      <w:bodyDiv w:val="1"/>
      <w:marLeft w:val="0"/>
      <w:marRight w:val="0"/>
      <w:marTop w:val="0"/>
      <w:marBottom w:val="0"/>
      <w:divBdr>
        <w:top w:val="none" w:sz="0" w:space="0" w:color="auto"/>
        <w:left w:val="none" w:sz="0" w:space="0" w:color="auto"/>
        <w:bottom w:val="none" w:sz="0" w:space="0" w:color="auto"/>
        <w:right w:val="none" w:sz="0" w:space="0" w:color="auto"/>
      </w:divBdr>
    </w:div>
    <w:div w:id="1255744343">
      <w:bodyDiv w:val="1"/>
      <w:marLeft w:val="0"/>
      <w:marRight w:val="0"/>
      <w:marTop w:val="0"/>
      <w:marBottom w:val="0"/>
      <w:divBdr>
        <w:top w:val="none" w:sz="0" w:space="0" w:color="auto"/>
        <w:left w:val="none" w:sz="0" w:space="0" w:color="auto"/>
        <w:bottom w:val="none" w:sz="0" w:space="0" w:color="auto"/>
        <w:right w:val="none" w:sz="0" w:space="0" w:color="auto"/>
      </w:divBdr>
      <w:divsChild>
        <w:div w:id="767581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402531">
              <w:marLeft w:val="0"/>
              <w:marRight w:val="0"/>
              <w:marTop w:val="0"/>
              <w:marBottom w:val="0"/>
              <w:divBdr>
                <w:top w:val="none" w:sz="0" w:space="0" w:color="auto"/>
                <w:left w:val="none" w:sz="0" w:space="0" w:color="auto"/>
                <w:bottom w:val="none" w:sz="0" w:space="0" w:color="auto"/>
                <w:right w:val="none" w:sz="0" w:space="0" w:color="auto"/>
              </w:divBdr>
              <w:divsChild>
                <w:div w:id="341055722">
                  <w:marLeft w:val="0"/>
                  <w:marRight w:val="0"/>
                  <w:marTop w:val="0"/>
                  <w:marBottom w:val="0"/>
                  <w:divBdr>
                    <w:top w:val="none" w:sz="0" w:space="0" w:color="auto"/>
                    <w:left w:val="none" w:sz="0" w:space="0" w:color="auto"/>
                    <w:bottom w:val="none" w:sz="0" w:space="0" w:color="auto"/>
                    <w:right w:val="none" w:sz="0" w:space="0" w:color="auto"/>
                  </w:divBdr>
                  <w:divsChild>
                    <w:div w:id="73512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3758">
      <w:bodyDiv w:val="1"/>
      <w:marLeft w:val="0"/>
      <w:marRight w:val="0"/>
      <w:marTop w:val="0"/>
      <w:marBottom w:val="0"/>
      <w:divBdr>
        <w:top w:val="none" w:sz="0" w:space="0" w:color="auto"/>
        <w:left w:val="none" w:sz="0" w:space="0" w:color="auto"/>
        <w:bottom w:val="none" w:sz="0" w:space="0" w:color="auto"/>
        <w:right w:val="none" w:sz="0" w:space="0" w:color="auto"/>
      </w:divBdr>
    </w:div>
    <w:div w:id="1976912604">
      <w:bodyDiv w:val="1"/>
      <w:marLeft w:val="0"/>
      <w:marRight w:val="0"/>
      <w:marTop w:val="0"/>
      <w:marBottom w:val="0"/>
      <w:divBdr>
        <w:top w:val="none" w:sz="0" w:space="0" w:color="auto"/>
        <w:left w:val="none" w:sz="0" w:space="0" w:color="auto"/>
        <w:bottom w:val="none" w:sz="0" w:space="0" w:color="auto"/>
        <w:right w:val="none" w:sz="0" w:space="0" w:color="auto"/>
      </w:divBdr>
    </w:div>
    <w:div w:id="213097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State of Alaska - Dept of Law</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E. Burger-Pothier</dc:creator>
  <cp:keywords/>
  <dc:description/>
  <cp:lastModifiedBy>Joan Wilson</cp:lastModifiedBy>
  <cp:revision>2</cp:revision>
  <dcterms:created xsi:type="dcterms:W3CDTF">2020-05-06T16:13:00Z</dcterms:created>
  <dcterms:modified xsi:type="dcterms:W3CDTF">2020-05-06T16:13:00Z</dcterms:modified>
</cp:coreProperties>
</file>